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F5A7EC" w14:textId="3065578D" w:rsidR="003D144B" w:rsidRPr="002D2BE7" w:rsidRDefault="002D2BE7" w:rsidP="002D2BE7">
      <w:pPr>
        <w:rPr>
          <w:rFonts w:ascii="Comic Sans MS" w:hAnsi="Comic Sans MS"/>
        </w:rPr>
      </w:pPr>
      <w:r w:rsidRPr="002D2BE7">
        <w:rPr>
          <w:rFonts w:ascii="Comic Sans MS" w:hAnsi="Comic Sans MS"/>
        </w:rPr>
        <w:t xml:space="preserve">An Introduction to Autism - This lecture will provide basic information about the definition and characteristics of Autism Spectrum Disorders (ASD) and strategies for addressing the behavioral, social, and communications needs </w:t>
      </w:r>
      <w:r w:rsidR="00831008">
        <w:rPr>
          <w:rFonts w:ascii="Comic Sans MS" w:hAnsi="Comic Sans MS"/>
        </w:rPr>
        <w:t xml:space="preserve">when encountering an individual with challenges. </w:t>
      </w:r>
    </w:p>
    <w:p w14:paraId="0AE80DC7" w14:textId="036549A3" w:rsidR="002D2BE7" w:rsidRPr="002D2BE7" w:rsidRDefault="002D2BE7" w:rsidP="002D2BE7">
      <w:pPr>
        <w:rPr>
          <w:rFonts w:ascii="Comic Sans MS" w:hAnsi="Comic Sans MS"/>
        </w:rPr>
      </w:pPr>
    </w:p>
    <w:p w14:paraId="5FC6AA7C" w14:textId="35491F69" w:rsidR="002D2BE7" w:rsidRPr="002D2BE7" w:rsidRDefault="002D2BE7" w:rsidP="002D2BE7">
      <w:pPr>
        <w:rPr>
          <w:rFonts w:ascii="Comic Sans MS" w:hAnsi="Comic Sans MS"/>
        </w:rPr>
      </w:pPr>
      <w:r w:rsidRPr="002D2BE7">
        <w:rPr>
          <w:rFonts w:ascii="Comic Sans MS" w:hAnsi="Comic Sans MS"/>
        </w:rPr>
        <w:t>What is Autism?</w:t>
      </w:r>
    </w:p>
    <w:p w14:paraId="62E0997E" w14:textId="77777777" w:rsidR="002D2BE7" w:rsidRPr="002D2BE7" w:rsidRDefault="002D2BE7" w:rsidP="002D2BE7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2D2BE7">
        <w:rPr>
          <w:rFonts w:ascii="Comic Sans MS" w:hAnsi="Comic Sans MS"/>
        </w:rPr>
        <w:t>A broad group of neurological disorders.</w:t>
      </w:r>
    </w:p>
    <w:p w14:paraId="5D6D6CC9" w14:textId="77777777" w:rsidR="002D2BE7" w:rsidRPr="002D2BE7" w:rsidRDefault="002D2BE7" w:rsidP="002D2BE7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2D2BE7">
        <w:rPr>
          <w:rFonts w:ascii="Comic Sans MS" w:hAnsi="Comic Sans MS"/>
        </w:rPr>
        <w:t>Characterized by severe and pervasive impairment in several areas of development:</w:t>
      </w:r>
    </w:p>
    <w:p w14:paraId="49F33815" w14:textId="7DD185A5" w:rsidR="002D2BE7" w:rsidRPr="002D2BE7" w:rsidRDefault="002D2BE7" w:rsidP="002D2BE7">
      <w:pPr>
        <w:pStyle w:val="ListParagraph"/>
        <w:numPr>
          <w:ilvl w:val="1"/>
          <w:numId w:val="2"/>
        </w:numPr>
        <w:rPr>
          <w:rFonts w:ascii="Comic Sans MS" w:hAnsi="Comic Sans MS"/>
        </w:rPr>
      </w:pPr>
      <w:r w:rsidRPr="002D2BE7">
        <w:rPr>
          <w:rFonts w:ascii="Comic Sans MS" w:hAnsi="Comic Sans MS"/>
        </w:rPr>
        <w:t>Social interaction skills</w:t>
      </w:r>
    </w:p>
    <w:p w14:paraId="12BB4809" w14:textId="01BB557E" w:rsidR="002D2BE7" w:rsidRPr="002D2BE7" w:rsidRDefault="002D2BE7" w:rsidP="002D2BE7">
      <w:pPr>
        <w:pStyle w:val="ListParagraph"/>
        <w:numPr>
          <w:ilvl w:val="1"/>
          <w:numId w:val="2"/>
        </w:numPr>
        <w:rPr>
          <w:rFonts w:ascii="Comic Sans MS" w:hAnsi="Comic Sans MS"/>
        </w:rPr>
      </w:pPr>
      <w:r w:rsidRPr="002D2BE7">
        <w:rPr>
          <w:rFonts w:ascii="Comic Sans MS" w:hAnsi="Comic Sans MS"/>
        </w:rPr>
        <w:t>Communication skills</w:t>
      </w:r>
    </w:p>
    <w:p w14:paraId="35C742E8" w14:textId="7BBCC5A4" w:rsidR="002D2BE7" w:rsidRPr="002D2BE7" w:rsidRDefault="002D2BE7" w:rsidP="002D2BE7">
      <w:pPr>
        <w:pStyle w:val="ListParagraph"/>
        <w:numPr>
          <w:ilvl w:val="1"/>
          <w:numId w:val="2"/>
        </w:numPr>
        <w:rPr>
          <w:rFonts w:ascii="Comic Sans MS" w:hAnsi="Comic Sans MS"/>
        </w:rPr>
      </w:pPr>
      <w:r w:rsidRPr="002D2BE7">
        <w:rPr>
          <w:rFonts w:ascii="Comic Sans MS" w:hAnsi="Comic Sans MS"/>
        </w:rPr>
        <w:t>The presence of stereotyped behavior, interest, and activities.</w:t>
      </w:r>
    </w:p>
    <w:p w14:paraId="5146CCC5" w14:textId="07FFBAEE" w:rsidR="002D2BE7" w:rsidRPr="002D2BE7" w:rsidRDefault="002D2BE7" w:rsidP="002D2BE7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2D2BE7">
        <w:rPr>
          <w:rFonts w:ascii="Comic Sans MS" w:hAnsi="Comic Sans MS"/>
        </w:rPr>
        <w:t>Indicators of autism typically appear by age 2 or 3.</w:t>
      </w:r>
    </w:p>
    <w:p w14:paraId="78B2F3C1" w14:textId="4BB295EE" w:rsidR="002D2BE7" w:rsidRPr="002D2BE7" w:rsidRDefault="002D2BE7" w:rsidP="002D2BE7">
      <w:pPr>
        <w:rPr>
          <w:rFonts w:ascii="Comic Sans MS" w:hAnsi="Comic Sans MS"/>
        </w:rPr>
      </w:pPr>
    </w:p>
    <w:p w14:paraId="1D2EA228" w14:textId="0DE34B55" w:rsidR="002D2BE7" w:rsidRPr="002D2BE7" w:rsidRDefault="002D2BE7" w:rsidP="002D2BE7">
      <w:pPr>
        <w:rPr>
          <w:rFonts w:ascii="Comic Sans MS" w:hAnsi="Comic Sans MS"/>
        </w:rPr>
      </w:pPr>
      <w:r w:rsidRPr="002D2BE7">
        <w:rPr>
          <w:rFonts w:ascii="Comic Sans MS" w:hAnsi="Comic Sans MS"/>
        </w:rPr>
        <w:t>Autism is not…</w:t>
      </w:r>
      <w:r w:rsidRPr="002D2BE7">
        <w:rPr>
          <w:rFonts w:ascii="Comic Sans MS" w:hAnsi="Comic Sans MS"/>
        </w:rPr>
        <w:tab/>
      </w:r>
      <w:r w:rsidRPr="002D2BE7">
        <w:rPr>
          <w:rFonts w:ascii="Comic Sans MS" w:hAnsi="Comic Sans MS"/>
        </w:rPr>
        <w:tab/>
      </w:r>
      <w:r w:rsidRPr="002D2BE7">
        <w:rPr>
          <w:rFonts w:ascii="Comic Sans MS" w:hAnsi="Comic Sans MS"/>
        </w:rPr>
        <w:tab/>
      </w:r>
      <w:r w:rsidRPr="002D2BE7">
        <w:rPr>
          <w:rFonts w:ascii="Comic Sans MS" w:hAnsi="Comic Sans MS"/>
        </w:rPr>
        <w:tab/>
      </w:r>
      <w:r w:rsidRPr="002D2BE7">
        <w:rPr>
          <w:rFonts w:ascii="Comic Sans MS" w:hAnsi="Comic Sans MS"/>
        </w:rPr>
        <w:tab/>
      </w:r>
      <w:r w:rsidR="0052665F">
        <w:rPr>
          <w:rFonts w:ascii="Comic Sans MS" w:hAnsi="Comic Sans MS"/>
        </w:rPr>
        <w:tab/>
      </w:r>
      <w:r w:rsidRPr="002D2BE7">
        <w:rPr>
          <w:rFonts w:ascii="Comic Sans MS" w:hAnsi="Comic Sans MS"/>
        </w:rPr>
        <w:t>Individuals with autism…</w:t>
      </w:r>
    </w:p>
    <w:p w14:paraId="26E7A3FA" w14:textId="78D1D170" w:rsidR="002D2BE7" w:rsidRPr="002D2BE7" w:rsidRDefault="002D2BE7" w:rsidP="00070C91">
      <w:pPr>
        <w:spacing w:line="276" w:lineRule="auto"/>
        <w:rPr>
          <w:rFonts w:ascii="Comic Sans MS" w:hAnsi="Comic Sans MS"/>
        </w:rPr>
      </w:pPr>
      <w:r w:rsidRPr="002D2BE7">
        <w:rPr>
          <w:rFonts w:ascii="Comic Sans MS" w:hAnsi="Comic Sans MS"/>
        </w:rPr>
        <w:t>_______________________________</w:t>
      </w:r>
      <w:r w:rsidRPr="002D2BE7">
        <w:rPr>
          <w:rFonts w:ascii="Comic Sans MS" w:hAnsi="Comic Sans MS"/>
        </w:rPr>
        <w:tab/>
      </w:r>
      <w:r w:rsidRPr="002D2BE7">
        <w:rPr>
          <w:rFonts w:ascii="Comic Sans MS" w:hAnsi="Comic Sans MS"/>
        </w:rPr>
        <w:tab/>
        <w:t>________________________________</w:t>
      </w:r>
    </w:p>
    <w:p w14:paraId="111CFBC9" w14:textId="77777777" w:rsidR="002D2BE7" w:rsidRPr="002D2BE7" w:rsidRDefault="002D2BE7" w:rsidP="00070C91">
      <w:pPr>
        <w:spacing w:line="276" w:lineRule="auto"/>
        <w:rPr>
          <w:rFonts w:ascii="Comic Sans MS" w:hAnsi="Comic Sans MS"/>
        </w:rPr>
      </w:pPr>
      <w:r w:rsidRPr="002D2BE7">
        <w:rPr>
          <w:rFonts w:ascii="Comic Sans MS" w:hAnsi="Comic Sans MS"/>
        </w:rPr>
        <w:t>_______________________________</w:t>
      </w:r>
      <w:r w:rsidRPr="002D2BE7">
        <w:rPr>
          <w:rFonts w:ascii="Comic Sans MS" w:hAnsi="Comic Sans MS"/>
        </w:rPr>
        <w:tab/>
      </w:r>
      <w:r w:rsidRPr="002D2BE7">
        <w:rPr>
          <w:rFonts w:ascii="Comic Sans MS" w:hAnsi="Comic Sans MS"/>
        </w:rPr>
        <w:tab/>
        <w:t>________________________________</w:t>
      </w:r>
    </w:p>
    <w:p w14:paraId="245CA46F" w14:textId="1FF4101C" w:rsidR="002D2BE7" w:rsidRPr="002D2BE7" w:rsidRDefault="002D2BE7" w:rsidP="002D2BE7">
      <w:pPr>
        <w:rPr>
          <w:rFonts w:ascii="Comic Sans MS" w:hAnsi="Comic Sans MS"/>
        </w:rPr>
      </w:pPr>
    </w:p>
    <w:p w14:paraId="5C2B6B7D" w14:textId="696CCE45" w:rsidR="00831008" w:rsidRDefault="00831008" w:rsidP="00831008">
      <w:pPr>
        <w:numPr>
          <w:ilvl w:val="0"/>
          <w:numId w:val="3"/>
        </w:numPr>
        <w:spacing w:line="276" w:lineRule="auto"/>
        <w:rPr>
          <w:rFonts w:ascii="Comic Sans MS" w:hAnsi="Comic Sans MS"/>
        </w:rPr>
      </w:pPr>
      <w:r w:rsidRPr="00831008">
        <w:rPr>
          <w:rFonts w:ascii="Comic Sans MS" w:hAnsi="Comic Sans MS"/>
        </w:rPr>
        <w:t>People with autism can not be identified by appearance. They look the same as anyone else. They are identified by their behavior.</w:t>
      </w:r>
    </w:p>
    <w:p w14:paraId="0E321B37" w14:textId="334AC0E8" w:rsidR="00831008" w:rsidRDefault="00831008" w:rsidP="00831008">
      <w:pPr>
        <w:spacing w:line="276" w:lineRule="auto"/>
        <w:rPr>
          <w:rFonts w:ascii="Comic Sans MS" w:hAnsi="Comic Sans MS"/>
        </w:rPr>
      </w:pPr>
    </w:p>
    <w:p w14:paraId="55D75966" w14:textId="294F7622" w:rsidR="00831008" w:rsidRDefault="00831008" w:rsidP="00831008">
      <w:pPr>
        <w:spacing w:line="276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Common Challenges - </w:t>
      </w:r>
    </w:p>
    <w:p w14:paraId="6873C8C5" w14:textId="679EEB59" w:rsidR="00831008" w:rsidRPr="00831008" w:rsidRDefault="00831008" w:rsidP="00831008">
      <w:pPr>
        <w:spacing w:line="276" w:lineRule="auto"/>
        <w:rPr>
          <w:rFonts w:ascii="Comic Sans MS" w:hAnsi="Comic Sans MS"/>
        </w:rPr>
      </w:pPr>
      <w:r>
        <w:rPr>
          <w:rFonts w:ascii="Comic Sans MS" w:hAnsi="Comic Sans MS"/>
        </w:rPr>
        <w:t>Social Interaction Skills ____________________________________________________</w:t>
      </w:r>
    </w:p>
    <w:p w14:paraId="1C3FBDCB" w14:textId="6EC4611A" w:rsidR="00070C91" w:rsidRDefault="00070C91" w:rsidP="00070C91">
      <w:pPr>
        <w:spacing w:line="276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</w:t>
      </w:r>
      <w:bookmarkStart w:id="0" w:name="_GoBack"/>
      <w:bookmarkEnd w:id="0"/>
    </w:p>
    <w:p w14:paraId="5ECEA896" w14:textId="2857E53D" w:rsidR="00070C91" w:rsidRDefault="00831008" w:rsidP="002D2BE7">
      <w:pPr>
        <w:rPr>
          <w:rFonts w:ascii="Comic Sans MS" w:hAnsi="Comic Sans MS"/>
        </w:rPr>
      </w:pPr>
      <w:r>
        <w:rPr>
          <w:rFonts w:ascii="Comic Sans MS" w:hAnsi="Comic Sans MS"/>
        </w:rPr>
        <w:t>Communication Skills _______________________________________________________</w:t>
      </w:r>
    </w:p>
    <w:p w14:paraId="197A2843" w14:textId="5480DDA8" w:rsidR="00070C91" w:rsidRDefault="00070C91" w:rsidP="002D2BE7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</w:t>
      </w:r>
    </w:p>
    <w:p w14:paraId="2E087C77" w14:textId="2DCB1A4D" w:rsidR="00831008" w:rsidRDefault="00831008" w:rsidP="00831008">
      <w:pPr>
        <w:rPr>
          <w:rFonts w:ascii="Comic Sans MS" w:hAnsi="Comic Sans MS"/>
        </w:rPr>
      </w:pPr>
      <w:r w:rsidRPr="00831008">
        <w:rPr>
          <w:rFonts w:ascii="Comic Sans MS" w:hAnsi="Comic Sans MS"/>
        </w:rPr>
        <w:t>Stereotyped behavior, interest, and activities</w:t>
      </w:r>
      <w:r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____________________________________</w:t>
      </w:r>
    </w:p>
    <w:p w14:paraId="61471886" w14:textId="4D7D21A7" w:rsidR="0052665F" w:rsidRDefault="00831008" w:rsidP="00831008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</w:t>
      </w:r>
    </w:p>
    <w:p w14:paraId="122B84A0" w14:textId="3E4A4ADB" w:rsidR="00831008" w:rsidRDefault="00831008" w:rsidP="00831008">
      <w:pPr>
        <w:rPr>
          <w:rFonts w:ascii="Comic Sans MS" w:hAnsi="Comic Sans MS"/>
        </w:rPr>
      </w:pPr>
      <w:r>
        <w:rPr>
          <w:rFonts w:ascii="Comic Sans MS" w:hAnsi="Comic Sans MS"/>
        </w:rPr>
        <w:t>Sensory sensitivity/</w:t>
      </w:r>
      <w:proofErr w:type="spellStart"/>
      <w:r>
        <w:rPr>
          <w:rFonts w:ascii="Comic Sans MS" w:hAnsi="Comic Sans MS"/>
        </w:rPr>
        <w:t>de</w:t>
      </w:r>
      <w:r>
        <w:rPr>
          <w:rFonts w:ascii="Comic Sans MS" w:hAnsi="Comic Sans MS"/>
        </w:rPr>
        <w:t>sensitivity</w:t>
      </w:r>
      <w:proofErr w:type="spellEnd"/>
      <w:r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______________________________________________</w:t>
      </w:r>
    </w:p>
    <w:p w14:paraId="2A8BB156" w14:textId="43269471" w:rsidR="00831008" w:rsidRDefault="00831008" w:rsidP="00831008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</w:t>
      </w:r>
    </w:p>
    <w:p w14:paraId="0072C1B0" w14:textId="77777777" w:rsidR="00831008" w:rsidRDefault="00831008" w:rsidP="00831008">
      <w:pPr>
        <w:ind w:left="720"/>
        <w:rPr>
          <w:rFonts w:ascii="Comic Sans MS" w:hAnsi="Comic Sans MS"/>
        </w:rPr>
      </w:pPr>
    </w:p>
    <w:p w14:paraId="0AB58D33" w14:textId="3A198792" w:rsidR="00831008" w:rsidRPr="00831008" w:rsidRDefault="00831008" w:rsidP="00831008">
      <w:pPr>
        <w:numPr>
          <w:ilvl w:val="0"/>
          <w:numId w:val="4"/>
        </w:numPr>
        <w:rPr>
          <w:rFonts w:ascii="Comic Sans MS" w:hAnsi="Comic Sans MS"/>
        </w:rPr>
      </w:pPr>
      <w:r w:rsidRPr="00831008">
        <w:rPr>
          <w:rFonts w:ascii="Comic Sans MS" w:hAnsi="Comic Sans MS"/>
        </w:rPr>
        <w:t>Preparation for Encounters</w:t>
      </w:r>
    </w:p>
    <w:p w14:paraId="71F69220" w14:textId="77777777" w:rsidR="00831008" w:rsidRPr="00831008" w:rsidRDefault="00831008" w:rsidP="00831008">
      <w:pPr>
        <w:numPr>
          <w:ilvl w:val="0"/>
          <w:numId w:val="4"/>
        </w:numPr>
        <w:rPr>
          <w:rFonts w:ascii="Comic Sans MS" w:hAnsi="Comic Sans MS"/>
        </w:rPr>
      </w:pPr>
      <w:r w:rsidRPr="00831008">
        <w:rPr>
          <w:rFonts w:ascii="Comic Sans MS" w:hAnsi="Comic Sans MS"/>
        </w:rPr>
        <w:t>If you suspect you have encountered an individual with autism:</w:t>
      </w:r>
    </w:p>
    <w:p w14:paraId="1B50C319" w14:textId="77777777" w:rsidR="00831008" w:rsidRPr="00831008" w:rsidRDefault="00831008" w:rsidP="00831008">
      <w:pPr>
        <w:numPr>
          <w:ilvl w:val="1"/>
          <w:numId w:val="4"/>
        </w:numPr>
        <w:rPr>
          <w:rFonts w:ascii="Comic Sans MS" w:hAnsi="Comic Sans MS"/>
        </w:rPr>
      </w:pPr>
      <w:r w:rsidRPr="00831008">
        <w:rPr>
          <w:rFonts w:ascii="Comic Sans MS" w:hAnsi="Comic Sans MS"/>
          <w:i/>
          <w:iCs/>
        </w:rPr>
        <w:t>Enlist the help of their caregiver</w:t>
      </w:r>
    </w:p>
    <w:p w14:paraId="04595819" w14:textId="77777777" w:rsidR="00831008" w:rsidRPr="00831008" w:rsidRDefault="00831008" w:rsidP="00831008">
      <w:pPr>
        <w:numPr>
          <w:ilvl w:val="1"/>
          <w:numId w:val="4"/>
        </w:numPr>
        <w:rPr>
          <w:rFonts w:ascii="Comic Sans MS" w:hAnsi="Comic Sans MS"/>
        </w:rPr>
      </w:pPr>
      <w:r w:rsidRPr="00831008">
        <w:rPr>
          <w:rFonts w:ascii="Comic Sans MS" w:hAnsi="Comic Sans MS"/>
          <w:i/>
          <w:iCs/>
        </w:rPr>
        <w:t>Create a calming atmosphere</w:t>
      </w:r>
    </w:p>
    <w:p w14:paraId="72956B87" w14:textId="77777777" w:rsidR="00831008" w:rsidRPr="00831008" w:rsidRDefault="00831008" w:rsidP="00831008">
      <w:pPr>
        <w:numPr>
          <w:ilvl w:val="1"/>
          <w:numId w:val="4"/>
        </w:numPr>
        <w:rPr>
          <w:rFonts w:ascii="Comic Sans MS" w:hAnsi="Comic Sans MS"/>
        </w:rPr>
      </w:pPr>
      <w:r w:rsidRPr="00831008">
        <w:rPr>
          <w:rFonts w:ascii="Comic Sans MS" w:hAnsi="Comic Sans MS"/>
          <w:i/>
          <w:iCs/>
        </w:rPr>
        <w:t>Use simple, direct commands</w:t>
      </w:r>
    </w:p>
    <w:p w14:paraId="694B1FF0" w14:textId="1487D7E9" w:rsidR="00831008" w:rsidRPr="00831008" w:rsidRDefault="00831008" w:rsidP="00831008">
      <w:pPr>
        <w:numPr>
          <w:ilvl w:val="2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</w:t>
      </w:r>
    </w:p>
    <w:p w14:paraId="02152ACF" w14:textId="77777777" w:rsidR="00831008" w:rsidRPr="00831008" w:rsidRDefault="00831008" w:rsidP="00831008">
      <w:pPr>
        <w:numPr>
          <w:ilvl w:val="1"/>
          <w:numId w:val="4"/>
        </w:numPr>
        <w:rPr>
          <w:rFonts w:ascii="Comic Sans MS" w:hAnsi="Comic Sans MS"/>
        </w:rPr>
      </w:pPr>
      <w:r w:rsidRPr="00831008">
        <w:rPr>
          <w:rFonts w:ascii="Comic Sans MS" w:hAnsi="Comic Sans MS"/>
          <w:i/>
          <w:iCs/>
        </w:rPr>
        <w:t>Allow extra time for a response (verbal or action)</w:t>
      </w:r>
    </w:p>
    <w:p w14:paraId="0117FAE7" w14:textId="63D0E6D1" w:rsidR="00831008" w:rsidRPr="00831008" w:rsidRDefault="00831008" w:rsidP="00831008">
      <w:pPr>
        <w:numPr>
          <w:ilvl w:val="2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</w:t>
      </w:r>
    </w:p>
    <w:p w14:paraId="10013023" w14:textId="77777777" w:rsidR="00831008" w:rsidRPr="00831008" w:rsidRDefault="00831008" w:rsidP="00831008">
      <w:pPr>
        <w:numPr>
          <w:ilvl w:val="2"/>
          <w:numId w:val="4"/>
        </w:numPr>
        <w:rPr>
          <w:rFonts w:ascii="Comic Sans MS" w:hAnsi="Comic Sans MS"/>
        </w:rPr>
      </w:pPr>
      <w:r w:rsidRPr="00831008">
        <w:rPr>
          <w:rFonts w:ascii="Comic Sans MS" w:hAnsi="Comic Sans MS"/>
        </w:rPr>
        <w:t xml:space="preserve">They may need extra time to cognitively process what you have asked. </w:t>
      </w:r>
    </w:p>
    <w:p w14:paraId="18A06C61" w14:textId="77777777" w:rsidR="00831008" w:rsidRPr="00831008" w:rsidRDefault="00831008" w:rsidP="00831008">
      <w:pPr>
        <w:numPr>
          <w:ilvl w:val="1"/>
          <w:numId w:val="4"/>
        </w:numPr>
        <w:rPr>
          <w:rFonts w:ascii="Comic Sans MS" w:hAnsi="Comic Sans MS"/>
        </w:rPr>
      </w:pPr>
      <w:r w:rsidRPr="00831008">
        <w:rPr>
          <w:rFonts w:ascii="Comic Sans MS" w:hAnsi="Comic Sans MS"/>
          <w:i/>
          <w:iCs/>
        </w:rPr>
        <w:t>If possible, refrain from physical contact</w:t>
      </w:r>
    </w:p>
    <w:p w14:paraId="5D6A7865" w14:textId="77777777" w:rsidR="00831008" w:rsidRPr="00831008" w:rsidRDefault="00831008" w:rsidP="00831008">
      <w:pPr>
        <w:numPr>
          <w:ilvl w:val="1"/>
          <w:numId w:val="4"/>
        </w:numPr>
        <w:rPr>
          <w:rFonts w:ascii="Comic Sans MS" w:hAnsi="Comic Sans MS"/>
        </w:rPr>
      </w:pPr>
      <w:r w:rsidRPr="00831008">
        <w:rPr>
          <w:rFonts w:ascii="Comic Sans MS" w:hAnsi="Comic Sans MS"/>
          <w:i/>
          <w:iCs/>
        </w:rPr>
        <w:t>Your goal is de-escalation and to minimize stress</w:t>
      </w:r>
    </w:p>
    <w:p w14:paraId="3CD35332" w14:textId="77777777" w:rsidR="00831008" w:rsidRPr="002D2BE7" w:rsidRDefault="00831008" w:rsidP="00831008">
      <w:pPr>
        <w:rPr>
          <w:rFonts w:ascii="Comic Sans MS" w:hAnsi="Comic Sans MS"/>
        </w:rPr>
      </w:pPr>
    </w:p>
    <w:sectPr w:rsidR="00831008" w:rsidRPr="002D2BE7" w:rsidSect="002D2BE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0E64C9"/>
    <w:multiLevelType w:val="hybridMultilevel"/>
    <w:tmpl w:val="8FB82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68270C"/>
    <w:multiLevelType w:val="hybridMultilevel"/>
    <w:tmpl w:val="66542A38"/>
    <w:lvl w:ilvl="0" w:tplc="F766AA8E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97F2A9F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28964D50"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6EE48894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06F06B4E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FF1EC362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3D1A94AA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C6844F82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B8564BB0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2" w15:restartNumberingAfterBreak="0">
    <w:nsid w:val="417F5DF6"/>
    <w:multiLevelType w:val="hybridMultilevel"/>
    <w:tmpl w:val="E3E2D952"/>
    <w:lvl w:ilvl="0" w:tplc="DE561902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A4225C48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8D36EC66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C75464C2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C84A4D58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76923498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1C20415E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2132D3F2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62A0EC42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3" w15:restartNumberingAfterBreak="0">
    <w:nsid w:val="5430018F"/>
    <w:multiLevelType w:val="hybridMultilevel"/>
    <w:tmpl w:val="02EEB17E"/>
    <w:lvl w:ilvl="0" w:tplc="E17289B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66531C"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80A81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10A5C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AC6EA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BFA1CD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CA6F5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4080E8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D629E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BE7"/>
    <w:rsid w:val="00070C91"/>
    <w:rsid w:val="002D2BE7"/>
    <w:rsid w:val="0052665F"/>
    <w:rsid w:val="00831008"/>
    <w:rsid w:val="00CA6B82"/>
    <w:rsid w:val="00F12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BBB0F0"/>
  <w14:defaultImageDpi w14:val="32767"/>
  <w15:chartTrackingRefBased/>
  <w15:docId w15:val="{3876F545-E2D4-5743-ADAA-64BAAC2C1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3100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2B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351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43886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7710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1141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7043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57663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42385">
          <w:marLeft w:val="216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56337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629">
          <w:marLeft w:val="216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9911">
          <w:marLeft w:val="216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64027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49202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1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139520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8564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07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7790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1942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490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225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Walker</dc:creator>
  <cp:keywords/>
  <dc:description/>
  <cp:lastModifiedBy>Karen Walker</cp:lastModifiedBy>
  <cp:revision>2</cp:revision>
  <dcterms:created xsi:type="dcterms:W3CDTF">2019-08-07T01:52:00Z</dcterms:created>
  <dcterms:modified xsi:type="dcterms:W3CDTF">2019-08-07T01:52:00Z</dcterms:modified>
</cp:coreProperties>
</file>